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326" w:rsidRPr="00C37326" w:rsidRDefault="0070283F" w:rsidP="00C37326">
      <w:pPr>
        <w:spacing w:after="0" w:line="240" w:lineRule="auto"/>
        <w:jc w:val="both"/>
        <w:rPr>
          <w:rFonts w:ascii="Times New Roman" w:eastAsia="Times New Roman" w:hAnsi="Times New Roman" w:cs="Times New Roman"/>
          <w:i/>
          <w:color w:val="000000"/>
          <w:sz w:val="24"/>
          <w:szCs w:val="24"/>
          <w:lang w:eastAsia="ru-RU"/>
        </w:rPr>
      </w:pPr>
      <w:bookmarkStart w:id="0" w:name="_GoBack"/>
      <w:bookmarkEnd w:id="0"/>
      <w:r w:rsidRPr="00C37326">
        <w:rPr>
          <w:rFonts w:ascii="Times New Roman" w:hAnsi="Times New Roman" w:cs="Times New Roman"/>
          <w:i/>
          <w:sz w:val="24"/>
          <w:szCs w:val="24"/>
          <w:lang w:val="en"/>
        </w:rPr>
        <w:t xml:space="preserve">Recommended form of the power of attorney when the representative of an individual depositor, who has the right to receive the </w:t>
      </w:r>
      <w:r>
        <w:rPr>
          <w:rFonts w:ascii="Times New Roman" w:eastAsia="Times New Roman" w:hAnsi="Times New Roman" w:cs="Times New Roman"/>
          <w:i/>
          <w:color w:val="000000"/>
          <w:sz w:val="24"/>
          <w:szCs w:val="24"/>
          <w:lang w:val="en" w:eastAsia="ru-RU"/>
        </w:rPr>
        <w:t>compensation (premium)</w:t>
      </w:r>
      <w:r w:rsidRPr="00C37326">
        <w:rPr>
          <w:rFonts w:ascii="Times New Roman" w:hAnsi="Times New Roman" w:cs="Times New Roman"/>
          <w:i/>
          <w:sz w:val="24"/>
          <w:szCs w:val="24"/>
          <w:lang w:val="en"/>
        </w:rPr>
        <w:t>, applies to the Bank</w:t>
      </w:r>
      <w:r>
        <w:rPr>
          <w:rStyle w:val="a5"/>
          <w:rFonts w:ascii="Times New Roman" w:eastAsia="Times New Roman" w:hAnsi="Times New Roman" w:cs="Times New Roman"/>
          <w:i/>
          <w:color w:val="000000"/>
          <w:sz w:val="24"/>
          <w:szCs w:val="24"/>
          <w:lang w:eastAsia="ru-RU"/>
        </w:rPr>
        <w:footnoteReference w:id="1"/>
      </w:r>
    </w:p>
    <w:p w:rsidR="00C37326" w:rsidRPr="00C37326" w:rsidRDefault="00C37326" w:rsidP="00C37326">
      <w:pPr>
        <w:jc w:val="center"/>
        <w:rPr>
          <w:rFonts w:ascii="Times New Roman" w:hAnsi="Times New Roman" w:cs="Times New Roman"/>
          <w:b/>
          <w:i/>
          <w:sz w:val="24"/>
          <w:szCs w:val="24"/>
        </w:rPr>
      </w:pPr>
    </w:p>
    <w:p w:rsidR="00C37326" w:rsidRDefault="0070283F" w:rsidP="00C37326">
      <w:pPr>
        <w:jc w:val="center"/>
        <w:rPr>
          <w:rFonts w:ascii="Times New Roman" w:hAnsi="Times New Roman" w:cs="Times New Roman"/>
          <w:b/>
          <w:sz w:val="24"/>
          <w:szCs w:val="24"/>
        </w:rPr>
      </w:pPr>
      <w:r>
        <w:rPr>
          <w:rFonts w:ascii="Times New Roman" w:hAnsi="Times New Roman" w:cs="Times New Roman"/>
          <w:b/>
          <w:sz w:val="24"/>
          <w:szCs w:val="24"/>
          <w:lang w:val="en"/>
        </w:rPr>
        <w:t>POWER OF ATTORNEY No.</w:t>
      </w:r>
    </w:p>
    <w:p w:rsidR="00C37326" w:rsidRDefault="00C37326" w:rsidP="00C37326">
      <w:pPr>
        <w:spacing w:after="0" w:line="240" w:lineRule="auto"/>
        <w:jc w:val="both"/>
        <w:rPr>
          <w:rFonts w:ascii="Times New Roman" w:hAnsi="Times New Roman" w:cs="Times New Roman"/>
          <w:b/>
          <w:sz w:val="24"/>
          <w:szCs w:val="24"/>
        </w:rPr>
      </w:pPr>
    </w:p>
    <w:p w:rsidR="00C37326" w:rsidRDefault="0070283F" w:rsidP="00C3732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
        </w:rPr>
        <w:t>city of Almaty                                                                                   _____________________________</w:t>
      </w:r>
    </w:p>
    <w:p w:rsidR="00C37326" w:rsidRDefault="0070283F" w:rsidP="00C37326">
      <w:pPr>
        <w:spacing w:after="0" w:line="240" w:lineRule="auto"/>
        <w:jc w:val="both"/>
        <w:rPr>
          <w:rFonts w:ascii="Times New Roman" w:hAnsi="Times New Roman" w:cs="Times New Roman"/>
          <w:i/>
          <w:sz w:val="20"/>
          <w:szCs w:val="20"/>
        </w:rPr>
      </w:pPr>
      <w:r>
        <w:rPr>
          <w:rFonts w:ascii="Times New Roman" w:hAnsi="Times New Roman" w:cs="Times New Roman"/>
          <w:sz w:val="24"/>
          <w:szCs w:val="24"/>
          <w:lang w:val="en"/>
        </w:rPr>
        <w:t xml:space="preserve">                                                                                                                      </w:t>
      </w:r>
      <w:r>
        <w:rPr>
          <w:rFonts w:ascii="Times New Roman" w:hAnsi="Times New Roman" w:cs="Times New Roman"/>
          <w:i/>
          <w:sz w:val="20"/>
          <w:szCs w:val="20"/>
          <w:lang w:val="en"/>
        </w:rPr>
        <w:t>(</w:t>
      </w:r>
      <w:r w:rsidR="00D870F7">
        <w:rPr>
          <w:rFonts w:ascii="Times New Roman" w:hAnsi="Times New Roman" w:cs="Times New Roman"/>
          <w:i/>
          <w:sz w:val="20"/>
          <w:szCs w:val="20"/>
          <w:lang w:val="en"/>
        </w:rPr>
        <w:t xml:space="preserve">the </w:t>
      </w:r>
      <w:r>
        <w:rPr>
          <w:rFonts w:ascii="Times New Roman" w:hAnsi="Times New Roman" w:cs="Times New Roman"/>
          <w:i/>
          <w:sz w:val="20"/>
          <w:szCs w:val="20"/>
          <w:lang w:val="en"/>
        </w:rPr>
        <w:t xml:space="preserve">date in words) </w:t>
      </w:r>
    </w:p>
    <w:p w:rsidR="00C37326" w:rsidRDefault="00C37326" w:rsidP="00C37326">
      <w:pPr>
        <w:spacing w:after="0" w:line="240" w:lineRule="auto"/>
        <w:jc w:val="both"/>
        <w:rPr>
          <w:rFonts w:ascii="Times New Roman" w:hAnsi="Times New Roman" w:cs="Times New Roman"/>
          <w:sz w:val="24"/>
          <w:szCs w:val="24"/>
        </w:rPr>
      </w:pPr>
    </w:p>
    <w:p w:rsidR="00592660" w:rsidRDefault="0070283F" w:rsidP="0059266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
        </w:rPr>
        <w:t xml:space="preserve">       I, ________________(</w:t>
      </w:r>
      <w:r>
        <w:rPr>
          <w:rFonts w:ascii="Times New Roman" w:hAnsi="Times New Roman" w:cs="Times New Roman"/>
          <w:i/>
          <w:sz w:val="24"/>
          <w:szCs w:val="24"/>
          <w:lang w:val="en"/>
        </w:rPr>
        <w:t>Full name</w:t>
      </w:r>
      <w:r>
        <w:rPr>
          <w:rFonts w:ascii="Times New Roman" w:hAnsi="Times New Roman" w:cs="Times New Roman"/>
          <w:sz w:val="24"/>
          <w:szCs w:val="24"/>
          <w:lang w:val="en"/>
        </w:rPr>
        <w:t>), date of birth ________, IIN __________, born in _________________, residing at _______________, (hereinafter referred to as the Principal), hereby authorize the citizen ________________(Full name), date of birth ________ , IIN __________, born in _________________, residing at _______________ (hereinafter referred to as the Attorney), to represent the Principal's interests on all issues related to receiving compensation (bonus) payments in accordance with the Rules for Payment of compensation (bonus) on deposits of individuals placed in the national currency (tenge), approved by the Resolution of the Government of the Republic of Kazakhstan dated August 27, 2022 No. 614 (hereinafter referred to as the Rules).</w:t>
      </w:r>
    </w:p>
    <w:p w:rsidR="00592660" w:rsidRDefault="0070283F" w:rsidP="00592660">
      <w:pPr>
        <w:spacing w:after="0" w:line="240" w:lineRule="auto"/>
        <w:jc w:val="both"/>
        <w:rPr>
          <w:rFonts w:ascii="Times New Roman" w:hAnsi="Times New Roman" w:cs="Times New Roman"/>
          <w:sz w:val="24"/>
          <w:szCs w:val="24"/>
        </w:rPr>
      </w:pPr>
      <w:r w:rsidRPr="00592660">
        <w:rPr>
          <w:rFonts w:ascii="Times New Roman" w:hAnsi="Times New Roman" w:cs="Times New Roman"/>
          <w:sz w:val="24"/>
          <w:szCs w:val="24"/>
          <w:lang w:val="en"/>
        </w:rPr>
        <w:t>To perform representative functions, the Attorney shall be granted the following powers:</w:t>
      </w:r>
    </w:p>
    <w:p w:rsidR="000D134F" w:rsidRPr="00474C4E" w:rsidRDefault="0070283F" w:rsidP="00817643">
      <w:pPr>
        <w:pStyle w:val="a6"/>
        <w:numPr>
          <w:ilvl w:val="0"/>
          <w:numId w:val="1"/>
        </w:numPr>
        <w:tabs>
          <w:tab w:val="left" w:pos="284"/>
        </w:tabs>
        <w:spacing w:after="0" w:line="240" w:lineRule="auto"/>
        <w:ind w:left="0" w:firstLine="0"/>
        <w:jc w:val="both"/>
        <w:rPr>
          <w:rFonts w:ascii="Times New Roman" w:hAnsi="Times New Roman" w:cs="Times New Roman"/>
          <w:sz w:val="24"/>
          <w:szCs w:val="24"/>
        </w:rPr>
      </w:pPr>
      <w:r w:rsidRPr="00474C4E">
        <w:rPr>
          <w:rFonts w:ascii="Times New Roman" w:hAnsi="Times New Roman" w:cs="Times New Roman"/>
          <w:sz w:val="24"/>
          <w:szCs w:val="24"/>
          <w:lang w:val="en"/>
        </w:rPr>
        <w:t>submit and sign applications (consent) at Eurasian Bank JSC on provision, to the required extent, of any information about the Principal available to the Bank, including those constituting a banking or other legally protected secret and/or personal data of the Principal, including cross-border transfer, to the following entities: Non-Performing Loans Fund JSC, BIN 120140005984, Kazakhstan Sustainability Fund JSC, BIN 170940012405 and Kazakhstan Deposit Insurance Fund JSC, BIN 991240000414;</w:t>
      </w:r>
    </w:p>
    <w:p w:rsidR="00BD4C9D" w:rsidRPr="000D134F" w:rsidRDefault="0070283F" w:rsidP="001D68B7">
      <w:pPr>
        <w:pStyle w:val="a6"/>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
        </w:rPr>
        <w:t>perform other necessary actions related to</w:t>
      </w:r>
      <w:r w:rsidR="00D870F7">
        <w:rPr>
          <w:rFonts w:ascii="Times New Roman" w:hAnsi="Times New Roman" w:cs="Times New Roman"/>
          <w:sz w:val="24"/>
          <w:szCs w:val="24"/>
          <w:lang w:val="en"/>
        </w:rPr>
        <w:t xml:space="preserve"> receiving compensation (bonus) </w:t>
      </w:r>
      <w:r>
        <w:rPr>
          <w:rFonts w:ascii="Times New Roman" w:hAnsi="Times New Roman" w:cs="Times New Roman"/>
          <w:sz w:val="24"/>
          <w:szCs w:val="24"/>
          <w:lang w:val="en"/>
        </w:rPr>
        <w:t>payment in accordance with the Rules.</w:t>
      </w:r>
    </w:p>
    <w:p w:rsidR="00BD4C9D" w:rsidRPr="00BD4C9D" w:rsidRDefault="00BD4C9D" w:rsidP="00BD4C9D">
      <w:pPr>
        <w:spacing w:after="0" w:line="240" w:lineRule="auto"/>
        <w:jc w:val="both"/>
        <w:rPr>
          <w:rFonts w:ascii="Times New Roman" w:hAnsi="Times New Roman" w:cs="Times New Roman"/>
          <w:sz w:val="24"/>
          <w:szCs w:val="24"/>
        </w:rPr>
      </w:pPr>
    </w:p>
    <w:p w:rsidR="00856FC7" w:rsidRDefault="00856FC7" w:rsidP="00C37326">
      <w:pPr>
        <w:spacing w:after="0" w:line="240" w:lineRule="auto"/>
        <w:jc w:val="both"/>
        <w:rPr>
          <w:rFonts w:ascii="Times New Roman" w:hAnsi="Times New Roman" w:cs="Times New Roman"/>
          <w:sz w:val="24"/>
          <w:szCs w:val="24"/>
        </w:rPr>
      </w:pPr>
    </w:p>
    <w:p w:rsidR="00C37326" w:rsidRDefault="0070283F" w:rsidP="00C3732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
        </w:rPr>
        <w:t xml:space="preserve">This Power of attorney shall come into force from the ____________________ and be valid until the _______________________ </w:t>
      </w:r>
      <w:r>
        <w:rPr>
          <w:rFonts w:ascii="Times New Roman" w:hAnsi="Times New Roman" w:cs="Times New Roman"/>
          <w:i/>
          <w:sz w:val="24"/>
          <w:szCs w:val="24"/>
          <w:lang w:val="en"/>
        </w:rPr>
        <w:t>(</w:t>
      </w:r>
      <w:r>
        <w:rPr>
          <w:rFonts w:ascii="Times New Roman" w:hAnsi="Times New Roman" w:cs="Times New Roman"/>
          <w:i/>
          <w:sz w:val="20"/>
          <w:szCs w:val="20"/>
          <w:lang w:val="en"/>
        </w:rPr>
        <w:t>the date of issue of the Power of attorney to be indicated in words</w:t>
      </w:r>
      <w:r>
        <w:rPr>
          <w:rFonts w:ascii="Times New Roman" w:hAnsi="Times New Roman" w:cs="Times New Roman"/>
          <w:i/>
          <w:sz w:val="24"/>
          <w:szCs w:val="24"/>
          <w:lang w:val="en"/>
        </w:rPr>
        <w:t>)</w:t>
      </w:r>
      <w:r>
        <w:rPr>
          <w:rFonts w:ascii="Times New Roman" w:hAnsi="Times New Roman" w:cs="Times New Roman"/>
          <w:sz w:val="24"/>
          <w:szCs w:val="24"/>
          <w:lang w:val="en"/>
        </w:rPr>
        <w:t>, without the right of substitution.</w:t>
      </w:r>
    </w:p>
    <w:p w:rsidR="00C37326" w:rsidRDefault="00C37326" w:rsidP="00C37326">
      <w:pPr>
        <w:spacing w:after="0" w:line="240" w:lineRule="auto"/>
        <w:jc w:val="both"/>
        <w:rPr>
          <w:rFonts w:ascii="Times New Roman" w:hAnsi="Times New Roman" w:cs="Times New Roman"/>
          <w:sz w:val="24"/>
          <w:szCs w:val="24"/>
        </w:rPr>
      </w:pPr>
    </w:p>
    <w:p w:rsidR="00C37326" w:rsidRDefault="0070283F" w:rsidP="00C3732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
        </w:rPr>
        <w:t>Signature: _________ _____________</w:t>
      </w:r>
      <w:r w:rsidR="00D870F7">
        <w:rPr>
          <w:rFonts w:ascii="Times New Roman" w:hAnsi="Times New Roman" w:cs="Times New Roman"/>
          <w:sz w:val="24"/>
          <w:szCs w:val="24"/>
          <w:lang w:val="en"/>
        </w:rPr>
        <w:t>_ (</w:t>
      </w:r>
      <w:r>
        <w:rPr>
          <w:rFonts w:ascii="Times New Roman" w:hAnsi="Times New Roman" w:cs="Times New Roman"/>
          <w:sz w:val="24"/>
          <w:szCs w:val="24"/>
          <w:lang w:val="en"/>
        </w:rPr>
        <w:t>signature of the Principal, full name by hand).</w:t>
      </w:r>
    </w:p>
    <w:p w:rsidR="00C37326" w:rsidRDefault="00C37326" w:rsidP="00C37326">
      <w:pPr>
        <w:spacing w:after="0" w:line="240" w:lineRule="auto"/>
        <w:jc w:val="both"/>
        <w:rPr>
          <w:rFonts w:ascii="Times New Roman" w:hAnsi="Times New Roman" w:cs="Times New Roman"/>
          <w:sz w:val="24"/>
          <w:szCs w:val="24"/>
        </w:rPr>
      </w:pPr>
    </w:p>
    <w:p w:rsidR="00C37326" w:rsidRDefault="00C37326" w:rsidP="00C37326"/>
    <w:p w:rsidR="00AD451F" w:rsidRDefault="00AD451F"/>
    <w:sectPr w:rsidR="00AD451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6A" w:rsidRDefault="005F0D6A">
      <w:pPr>
        <w:spacing w:after="0" w:line="240" w:lineRule="auto"/>
      </w:pPr>
      <w:r>
        <w:separator/>
      </w:r>
    </w:p>
  </w:endnote>
  <w:endnote w:type="continuationSeparator" w:id="0">
    <w:p w:rsidR="005F0D6A" w:rsidRDefault="005F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6A" w:rsidRDefault="005F0D6A" w:rsidP="00C37326">
      <w:pPr>
        <w:spacing w:after="0" w:line="240" w:lineRule="auto"/>
      </w:pPr>
      <w:r>
        <w:separator/>
      </w:r>
    </w:p>
  </w:footnote>
  <w:footnote w:type="continuationSeparator" w:id="0">
    <w:p w:rsidR="005F0D6A" w:rsidRDefault="005F0D6A" w:rsidP="00C37326">
      <w:pPr>
        <w:spacing w:after="0" w:line="240" w:lineRule="auto"/>
      </w:pPr>
      <w:r>
        <w:continuationSeparator/>
      </w:r>
    </w:p>
  </w:footnote>
  <w:footnote w:id="1">
    <w:p w:rsidR="00C37326" w:rsidRDefault="0070283F" w:rsidP="00C37326">
      <w:pPr>
        <w:pStyle w:val="a3"/>
        <w:jc w:val="both"/>
      </w:pPr>
      <w:r>
        <w:rPr>
          <w:rStyle w:val="a5"/>
        </w:rPr>
        <w:footnoteRef/>
      </w:r>
      <w:r>
        <w:rPr>
          <w:lang w:val="en"/>
        </w:rPr>
        <w:t xml:space="preserve"> According to the Rules of payment of compensation (bonus) on deposits of individuals placed in the national currency (tenge), approved by the Decree of the Government of the Republic of Kazakhstan dated August 27, 2022 No. 614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D0" w:rsidRDefault="0070283F">
    <w:pPr>
      <w:pStyle w:val="a7"/>
    </w:pPr>
    <w:r>
      <w:rPr>
        <w:noProof/>
        <w:lang w:eastAsia="ru-RU"/>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4b61486ca1ceb6f73107e983"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651D0" w:rsidRPr="006651D0" w:rsidRDefault="0070283F" w:rsidP="006651D0">
                          <w:pPr>
                            <w:spacing w:after="0"/>
                            <w:rPr>
                              <w:rFonts w:ascii="Calibri" w:hAnsi="Calibri"/>
                              <w:color w:val="000000"/>
                              <w:sz w:val="20"/>
                            </w:rPr>
                          </w:pPr>
                          <w:r w:rsidRPr="006651D0">
                            <w:rPr>
                              <w:rFonts w:ascii="Calibri" w:hAnsi="Calibri"/>
                              <w:color w:val="000000"/>
                              <w:sz w:val="20"/>
                              <w:lang w:val="en"/>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MSIPCM4b61486ca1ceb6f73107e983" o:spid="_x0000_s2049" type="#_x0000_t202" alt="{&quot;HashCode&quot;:1876727745,&quot;Height&quot;:841.0,&quot;Width&quot;:595.0,&quot;Placement&quot;:&quot;Header&quot;,&quot;Index&quot;:&quot;Primary&quot;,&quot;Section&quot;:1,&quot;Top&quot;:0.0,&quot;Left&quot;:0.0}" style="width:595.3pt;height:21.5pt;margin-top:15pt;margin-left:0;mso-position-horizontal-relative:page;mso-position-vertical-relative:page;mso-wrap-distance-bottom:0;mso-wrap-distance-left:9pt;mso-wrap-distance-right:9pt;mso-wrap-distance-top:0;mso-wrap-style:square;position:absolute;v-text-anchor:top;visibility:visible;z-index:251659264" o:allowincell="f" filled="f" stroked="f" strokeweight="0.5pt">
              <v:textbox inset="20pt,0,,0">
                <w:txbxContent>
                  <w:p w:rsidR="006651D0" w:rsidRPr="006651D0" w:rsidP="006651D0">
                    <w:pPr>
                      <w:spacing w:after="0"/>
                      <w:rPr>
                        <w:rFonts w:ascii="Calibri" w:hAnsi="Calibri"/>
                        <w:color w:val="000000"/>
                        <w:sz w:val="20"/>
                      </w:rPr>
                    </w:pPr>
                    <w:r w:rsidRPr="006651D0">
                      <w:rPr>
                        <w:rFonts w:ascii="Calibri" w:hAnsi="Calibri"/>
                        <w:color w:val="000000"/>
                        <w:sz w:val="20"/>
                      </w:rPr>
                      <w:t>ВНУТРЕННЯЯ ИНФОРМАЦИЯ</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24E5"/>
    <w:multiLevelType w:val="hybridMultilevel"/>
    <w:tmpl w:val="7854B186"/>
    <w:lvl w:ilvl="0" w:tplc="08AADAC8">
      <w:start w:val="1"/>
      <w:numFmt w:val="decimal"/>
      <w:lvlText w:val="%1."/>
      <w:lvlJc w:val="left"/>
      <w:pPr>
        <w:ind w:left="720" w:hanging="360"/>
      </w:pPr>
      <w:rPr>
        <w:rFonts w:hint="default"/>
      </w:rPr>
    </w:lvl>
    <w:lvl w:ilvl="1" w:tplc="C1CADFC2" w:tentative="1">
      <w:start w:val="1"/>
      <w:numFmt w:val="lowerLetter"/>
      <w:lvlText w:val="%2."/>
      <w:lvlJc w:val="left"/>
      <w:pPr>
        <w:ind w:left="1440" w:hanging="360"/>
      </w:pPr>
    </w:lvl>
    <w:lvl w:ilvl="2" w:tplc="C9FEBF80" w:tentative="1">
      <w:start w:val="1"/>
      <w:numFmt w:val="lowerRoman"/>
      <w:lvlText w:val="%3."/>
      <w:lvlJc w:val="right"/>
      <w:pPr>
        <w:ind w:left="2160" w:hanging="180"/>
      </w:pPr>
    </w:lvl>
    <w:lvl w:ilvl="3" w:tplc="2B04A2E0" w:tentative="1">
      <w:start w:val="1"/>
      <w:numFmt w:val="decimal"/>
      <w:lvlText w:val="%4."/>
      <w:lvlJc w:val="left"/>
      <w:pPr>
        <w:ind w:left="2880" w:hanging="360"/>
      </w:pPr>
    </w:lvl>
    <w:lvl w:ilvl="4" w:tplc="02F01B70" w:tentative="1">
      <w:start w:val="1"/>
      <w:numFmt w:val="lowerLetter"/>
      <w:lvlText w:val="%5."/>
      <w:lvlJc w:val="left"/>
      <w:pPr>
        <w:ind w:left="3600" w:hanging="360"/>
      </w:pPr>
    </w:lvl>
    <w:lvl w:ilvl="5" w:tplc="F5EAC9DC" w:tentative="1">
      <w:start w:val="1"/>
      <w:numFmt w:val="lowerRoman"/>
      <w:lvlText w:val="%6."/>
      <w:lvlJc w:val="right"/>
      <w:pPr>
        <w:ind w:left="4320" w:hanging="180"/>
      </w:pPr>
    </w:lvl>
    <w:lvl w:ilvl="6" w:tplc="B1C0BB84" w:tentative="1">
      <w:start w:val="1"/>
      <w:numFmt w:val="decimal"/>
      <w:lvlText w:val="%7."/>
      <w:lvlJc w:val="left"/>
      <w:pPr>
        <w:ind w:left="5040" w:hanging="360"/>
      </w:pPr>
    </w:lvl>
    <w:lvl w:ilvl="7" w:tplc="597A2900" w:tentative="1">
      <w:start w:val="1"/>
      <w:numFmt w:val="lowerLetter"/>
      <w:lvlText w:val="%8."/>
      <w:lvlJc w:val="left"/>
      <w:pPr>
        <w:ind w:left="5760" w:hanging="360"/>
      </w:pPr>
    </w:lvl>
    <w:lvl w:ilvl="8" w:tplc="5A5E38B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26"/>
    <w:rsid w:val="000450FF"/>
    <w:rsid w:val="000B4FD7"/>
    <w:rsid w:val="000D134F"/>
    <w:rsid w:val="000F213A"/>
    <w:rsid w:val="000F4BD1"/>
    <w:rsid w:val="001D68B7"/>
    <w:rsid w:val="0036198E"/>
    <w:rsid w:val="00474C4E"/>
    <w:rsid w:val="00592660"/>
    <w:rsid w:val="005B5A31"/>
    <w:rsid w:val="005F0D6A"/>
    <w:rsid w:val="006651D0"/>
    <w:rsid w:val="006971E8"/>
    <w:rsid w:val="00697933"/>
    <w:rsid w:val="0070283F"/>
    <w:rsid w:val="00817643"/>
    <w:rsid w:val="00856FC7"/>
    <w:rsid w:val="009C725C"/>
    <w:rsid w:val="00AD451F"/>
    <w:rsid w:val="00BD4C9D"/>
    <w:rsid w:val="00C37326"/>
    <w:rsid w:val="00C6135B"/>
    <w:rsid w:val="00D8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5F4E4A-A830-4232-990B-1FDAECF4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2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37326"/>
    <w:pPr>
      <w:spacing w:after="0" w:line="240" w:lineRule="auto"/>
    </w:pPr>
    <w:rPr>
      <w:sz w:val="20"/>
      <w:szCs w:val="20"/>
    </w:rPr>
  </w:style>
  <w:style w:type="character" w:customStyle="1" w:styleId="a4">
    <w:name w:val="Текст сноски Знак"/>
    <w:basedOn w:val="a0"/>
    <w:link w:val="a3"/>
    <w:uiPriority w:val="99"/>
    <w:semiHidden/>
    <w:rsid w:val="00C37326"/>
    <w:rPr>
      <w:sz w:val="20"/>
      <w:szCs w:val="20"/>
    </w:rPr>
  </w:style>
  <w:style w:type="character" w:styleId="a5">
    <w:name w:val="footnote reference"/>
    <w:basedOn w:val="a0"/>
    <w:uiPriority w:val="99"/>
    <w:semiHidden/>
    <w:unhideWhenUsed/>
    <w:rsid w:val="00C37326"/>
    <w:rPr>
      <w:vertAlign w:val="superscript"/>
    </w:rPr>
  </w:style>
  <w:style w:type="paragraph" w:styleId="a6">
    <w:name w:val="List Paragraph"/>
    <w:basedOn w:val="a"/>
    <w:uiPriority w:val="34"/>
    <w:qFormat/>
    <w:rsid w:val="00BD4C9D"/>
    <w:pPr>
      <w:ind w:left="720"/>
      <w:contextualSpacing/>
    </w:pPr>
  </w:style>
  <w:style w:type="paragraph" w:styleId="a7">
    <w:name w:val="header"/>
    <w:basedOn w:val="a"/>
    <w:link w:val="a8"/>
    <w:uiPriority w:val="99"/>
    <w:unhideWhenUsed/>
    <w:rsid w:val="006651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51D0"/>
  </w:style>
  <w:style w:type="paragraph" w:styleId="a9">
    <w:name w:val="footer"/>
    <w:basedOn w:val="a"/>
    <w:link w:val="aa"/>
    <w:uiPriority w:val="99"/>
    <w:unhideWhenUsed/>
    <w:rsid w:val="006651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3060-2028-485F-99D8-BC44D47D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Джумагалиева Лаура Жанабековна</dc:creator>
  <cp:lastModifiedBy>Ахметова Эльмира Мубараковна</cp:lastModifiedBy>
  <cp:revision>3</cp:revision>
  <dcterms:created xsi:type="dcterms:W3CDTF">2022-09-08T16:49:00Z</dcterms:created>
  <dcterms:modified xsi:type="dcterms:W3CDTF">2022-09-08T16:49:00Z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2022-09-08T16:49:34Z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f5877418-4665-4d69-9ce6-0a4df1022544</vt:lpwstr>
  </property>
  <property fmtid="{D5CDD505-2E9C-101B-9397-08002B2CF9AE}" pid="8" name="MSIP_Label_5667e166-4b10-4d44-9951-ddc92040c9bd_ContentBits">
    <vt:lpwstr>1</vt:lpwstr>
  </property>
</Properties>
</file>